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00" w:rsidRDefault="00FA0A00" w:rsidP="00FA0A00">
      <w:pPr>
        <w:widowControl w:val="0"/>
        <w:autoSpaceDE w:val="0"/>
        <w:autoSpaceDN w:val="0"/>
        <w:adjustRightInd w:val="0"/>
        <w:spacing w:line="220" w:lineRule="exact"/>
        <w:ind w:right="508"/>
        <w:jc w:val="center"/>
        <w:rPr>
          <w:rFonts w:ascii="Times New Roman" w:hAnsi="Times New Roman" w:cs="Times New Roman"/>
        </w:rPr>
      </w:pPr>
      <w:r>
        <w:rPr>
          <w:rFonts w:ascii="Times New Roman" w:hAnsi="Times New Roman" w:cs="Times New Roman"/>
          <w:b/>
          <w:bCs/>
        </w:rPr>
        <w:t>CRITERES D'AGREMENT DES SERVICES DE MEDECINE INTERNE</w:t>
      </w:r>
    </w:p>
    <w:p w:rsidR="00FA0A00" w:rsidRDefault="00FA0A00" w:rsidP="00FA0A00">
      <w:pPr>
        <w:widowControl w:val="0"/>
        <w:autoSpaceDE w:val="0"/>
        <w:autoSpaceDN w:val="0"/>
        <w:adjustRightInd w:val="0"/>
        <w:spacing w:line="220" w:lineRule="exact"/>
        <w:ind w:right="508"/>
        <w:jc w:val="center"/>
        <w:rPr>
          <w:rFonts w:ascii="Times New Roman" w:hAnsi="Times New Roman" w:cs="Times New Roman"/>
          <w:i/>
          <w:iCs/>
        </w:rPr>
      </w:pPr>
      <w:r>
        <w:rPr>
          <w:rFonts w:ascii="Times New Roman" w:hAnsi="Times New Roman" w:cs="Times New Roman"/>
          <w:i/>
          <w:iCs/>
        </w:rPr>
        <w:t>Grille proposée par le collège national des enseignants de médecine interne</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i/>
          <w:iCs/>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 xml:space="preserve">La question de l'agrément des services de médecine interne est une importante car elle conditionne d'une part la qualité de la formation des internes en formation et le nombre de postes qui leur sont offerts, et d'autre part la qualité et l'homogénéité des services agréés de médecine interne dans chaque région sanitaire. </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 xml:space="preserve">C'est dans le but d'établir des critères consensuels  et communs au niveau national qu’est proposée cette aide à la validation de l'agrément d'un service en médecine interne. Ce document validé par le collège des enseignants de médecine interne a été établi à partir de documents formalisés dans plusieurs régions  </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 xml:space="preserve">Ce document doit être rempli au cours d’une visite conduite par au moins un enseignant et un représentant des internes, visite effectuée lors de toute nouvelle demande d'agrément et lors de chaque renouvellement  (1 ou 5 ans). </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Cette visite doit comprendre un temps d’entretien avec le chef de service, un temps de visite des locaux et un temps d’entretien avec le ou les internes actuellement en poste.</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L'évaluation assure la pérennité de la qualité de la formation pour les services demandant à reconduire un agrément déjà acquis. Elle ne doit être considérée que comme une base commune susceptible d’être adaptée en fonction des particularités régionales, à travers une pondération des différents critères.</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Elle est à appliquer avec discernement en tenant compte, pour les aspects scientifiques, de la nature universitaire ou non des services évalués.</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r>
        <w:rPr>
          <w:rFonts w:ascii="Times New Roman" w:hAnsi="Times New Roman" w:cs="Times New Roman"/>
          <w:sz w:val="20"/>
          <w:szCs w:val="20"/>
        </w:rPr>
        <w:t>Son caractère relativement restrictif est justifié par le profil très libéral de la maquette de formation propre à notre discipline, qui n’impose que 4 semestres sur 10 dans un service spécifiquement agréé.</w:t>
      </w:r>
    </w:p>
    <w:p w:rsidR="00FA0A00" w:rsidRDefault="00FA0A00" w:rsidP="00FA0A00">
      <w:pPr>
        <w:widowControl w:val="0"/>
        <w:autoSpaceDE w:val="0"/>
        <w:autoSpaceDN w:val="0"/>
        <w:adjustRightInd w:val="0"/>
        <w:spacing w:line="220" w:lineRule="exact"/>
        <w:ind w:left="580" w:right="1168"/>
        <w:jc w:val="both"/>
        <w:rPr>
          <w:rFonts w:ascii="Times New Roman" w:hAnsi="Times New Roman" w:cs="Times New Roman"/>
          <w:sz w:val="20"/>
          <w:szCs w:val="20"/>
        </w:rPr>
      </w:pPr>
    </w:p>
    <w:p w:rsidR="00FA0A00" w:rsidRDefault="00FA0A00" w:rsidP="00FA0A00">
      <w:pPr>
        <w:widowControl w:val="0"/>
        <w:autoSpaceDE w:val="0"/>
        <w:autoSpaceDN w:val="0"/>
        <w:adjustRightInd w:val="0"/>
        <w:spacing w:line="220" w:lineRule="exact"/>
        <w:ind w:left="580" w:right="1168" w:hanging="580"/>
        <w:jc w:val="both"/>
        <w:rPr>
          <w:rFonts w:ascii="Times" w:hAnsi="Times" w:cs="Times"/>
          <w:b/>
          <w:bCs/>
          <w:i/>
          <w:iCs/>
        </w:rPr>
      </w:pPr>
      <w:r>
        <w:rPr>
          <w:rFonts w:ascii="Times" w:hAnsi="Times" w:cs="Times"/>
          <w:b/>
          <w:bCs/>
          <w:i/>
          <w:iCs/>
        </w:rPr>
        <w:t>Réponse oui* : point  indispensable à l'agrément</w:t>
      </w:r>
    </w:p>
    <w:p w:rsidR="00FA0A00" w:rsidRDefault="00FA0A00" w:rsidP="00FA0A00">
      <w:pPr>
        <w:widowControl w:val="0"/>
        <w:autoSpaceDE w:val="0"/>
        <w:autoSpaceDN w:val="0"/>
        <w:adjustRightInd w:val="0"/>
        <w:spacing w:line="220" w:lineRule="exact"/>
        <w:ind w:right="508"/>
        <w:rPr>
          <w:rFonts w:ascii="Times" w:hAnsi="Times" w:cs="Times"/>
          <w:b/>
          <w:bCs/>
          <w:sz w:val="22"/>
          <w:szCs w:val="22"/>
        </w:rPr>
      </w:pPr>
    </w:p>
    <w:p w:rsidR="00FA0A00" w:rsidRDefault="00FA0A00" w:rsidP="00FA0A00">
      <w:pPr>
        <w:widowControl w:val="0"/>
        <w:autoSpaceDE w:val="0"/>
        <w:autoSpaceDN w:val="0"/>
        <w:adjustRightInd w:val="0"/>
        <w:spacing w:line="220" w:lineRule="exact"/>
        <w:ind w:right="508"/>
        <w:rPr>
          <w:rFonts w:ascii="Times" w:hAnsi="Times" w:cs="Times"/>
          <w:b/>
          <w:bCs/>
          <w:sz w:val="22"/>
          <w:szCs w:val="22"/>
        </w:rPr>
      </w:pPr>
    </w:p>
    <w:p w:rsidR="00FA0A00" w:rsidRDefault="00FA0A00" w:rsidP="00FA0A00">
      <w:pPr>
        <w:widowControl w:val="0"/>
        <w:autoSpaceDE w:val="0"/>
        <w:autoSpaceDN w:val="0"/>
        <w:adjustRightInd w:val="0"/>
        <w:spacing w:line="220" w:lineRule="exact"/>
        <w:ind w:right="508"/>
        <w:rPr>
          <w:rFonts w:ascii="Times" w:hAnsi="Times" w:cs="Times"/>
          <w:b/>
          <w:bCs/>
          <w:sz w:val="22"/>
          <w:szCs w:val="22"/>
        </w:rPr>
      </w:pPr>
      <w:r>
        <w:rPr>
          <w:rFonts w:ascii="Times" w:hAnsi="Times" w:cs="Times"/>
          <w:b/>
          <w:bCs/>
          <w:sz w:val="22"/>
          <w:szCs w:val="22"/>
        </w:rPr>
        <w:t>Visite et évaluation réalisées par</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t xml:space="preserve">PU-PH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t xml:space="preserve">Interne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t>PH* :</w:t>
      </w: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18"/>
          <w:szCs w:val="18"/>
          <w:u w:val="single"/>
        </w:rPr>
      </w:pPr>
      <w:r>
        <w:rPr>
          <w:rFonts w:ascii="Times New Roman" w:hAnsi="Times New Roman" w:cs="Times New Roman"/>
          <w:sz w:val="18"/>
          <w:szCs w:val="18"/>
        </w:rPr>
        <w:t>* PH d'un service différent du service universitaire du PU-PH</w:t>
      </w: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Date de la visite : </w:t>
      </w:r>
    </w:p>
    <w:p w:rsidR="00FA0A00" w:rsidRDefault="00FA0A00" w:rsidP="00FA0A00">
      <w:pPr>
        <w:widowControl w:val="0"/>
        <w:autoSpaceDE w:val="0"/>
        <w:autoSpaceDN w:val="0"/>
        <w:adjustRightInd w:val="0"/>
        <w:spacing w:line="220" w:lineRule="exact"/>
        <w:ind w:left="1440" w:right="508" w:firstLine="720"/>
        <w:rPr>
          <w:rFonts w:ascii="Times New Roman" w:hAnsi="Times New Roman" w:cs="Times New Roman"/>
          <w:b/>
          <w:bCs/>
          <w:sz w:val="22"/>
          <w:szCs w:val="22"/>
        </w:rPr>
      </w:pPr>
    </w:p>
    <w:p w:rsidR="00FA0A00" w:rsidRDefault="00FA0A00" w:rsidP="00FA0A00">
      <w:pPr>
        <w:widowControl w:val="0"/>
        <w:autoSpaceDE w:val="0"/>
        <w:autoSpaceDN w:val="0"/>
        <w:adjustRightInd w:val="0"/>
        <w:spacing w:line="220" w:lineRule="exact"/>
        <w:ind w:left="1440" w:right="508" w:firstLine="720"/>
        <w:rPr>
          <w:rFonts w:ascii="Times New Roman" w:hAnsi="Times New Roman" w:cs="Times New Roman"/>
          <w:b/>
          <w:bCs/>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rPr>
        <w:t>Service déjà agréé</w:t>
      </w:r>
      <w:r>
        <w:rPr>
          <w:rFonts w:ascii="Times New Roman" w:hAnsi="Times New Roman" w:cs="Times New Roman"/>
          <w:b/>
          <w:bCs/>
          <w:sz w:val="22"/>
          <w:szCs w:val="22"/>
        </w:rPr>
        <w:tab/>
      </w:r>
      <w:r>
        <w:rPr>
          <w:rFonts w:ascii="Times New Roman" w:hAnsi="Times New Roman" w:cs="Times New Roman"/>
          <w:b/>
          <w:bCs/>
          <w:sz w:val="22"/>
          <w:szCs w:val="22"/>
        </w:rPr>
        <w:tab/>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440" w:right="508" w:firstLine="720"/>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1440" w:right="508" w:hanging="1440"/>
        <w:rPr>
          <w:rFonts w:ascii="Times New Roman" w:hAnsi="Times New Roman" w:cs="Times New Roman"/>
          <w:b/>
          <w:bCs/>
          <w:sz w:val="22"/>
          <w:szCs w:val="22"/>
        </w:rPr>
      </w:pPr>
    </w:p>
    <w:p w:rsidR="00FA0A00" w:rsidRDefault="00FA0A00" w:rsidP="00FA0A00">
      <w:pPr>
        <w:widowControl w:val="0"/>
        <w:autoSpaceDE w:val="0"/>
        <w:autoSpaceDN w:val="0"/>
        <w:adjustRightInd w:val="0"/>
        <w:spacing w:line="220" w:lineRule="exact"/>
        <w:ind w:left="1440" w:right="508" w:hanging="1440"/>
        <w:rPr>
          <w:rFonts w:ascii="Times New Roman" w:hAnsi="Times New Roman" w:cs="Times New Roman"/>
          <w:b/>
          <w:bCs/>
          <w:sz w:val="22"/>
          <w:szCs w:val="22"/>
        </w:rPr>
      </w:pPr>
      <w:r>
        <w:rPr>
          <w:rFonts w:ascii="Times New Roman" w:hAnsi="Times New Roman" w:cs="Times New Roman"/>
          <w:b/>
          <w:bCs/>
          <w:sz w:val="22"/>
          <w:szCs w:val="22"/>
        </w:rPr>
        <w:t xml:space="preserve">Année de l'évaluation antérieure : </w:t>
      </w: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Service de Médecine interne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18"/>
          <w:szCs w:val="18"/>
        </w:rPr>
      </w:pPr>
      <w:proofErr w:type="gramStart"/>
      <w:r>
        <w:rPr>
          <w:rFonts w:ascii="Times New Roman" w:hAnsi="Times New Roman" w:cs="Times New Roman"/>
          <w:sz w:val="18"/>
          <w:szCs w:val="18"/>
        </w:rPr>
        <w:t>intitulé</w:t>
      </w:r>
      <w:proofErr w:type="gramEnd"/>
      <w:r>
        <w:rPr>
          <w:rFonts w:ascii="Times New Roman" w:hAnsi="Times New Roman" w:cs="Times New Roman"/>
          <w:sz w:val="18"/>
          <w:szCs w:val="18"/>
        </w:rPr>
        <w:t xml:space="preserve"> exact de la structure</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18"/>
          <w:szCs w:val="18"/>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1 - Le service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18"/>
          <w:szCs w:val="18"/>
        </w:rPr>
      </w:pPr>
      <w:proofErr w:type="gramStart"/>
      <w:r>
        <w:rPr>
          <w:rFonts w:ascii="Times New Roman" w:hAnsi="Times New Roman" w:cs="Times New Roman"/>
          <w:sz w:val="18"/>
          <w:szCs w:val="18"/>
        </w:rPr>
        <w:t>intitulé</w:t>
      </w:r>
      <w:proofErr w:type="gramEnd"/>
      <w:r>
        <w:rPr>
          <w:rFonts w:ascii="Times New Roman" w:hAnsi="Times New Roman" w:cs="Times New Roman"/>
          <w:sz w:val="18"/>
          <w:szCs w:val="18"/>
        </w:rPr>
        <w:t xml:space="preserve"> exact de la structure</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u w:val="single"/>
        </w:rPr>
      </w:pPr>
      <w:r>
        <w:rPr>
          <w:rFonts w:ascii="Times New Roman" w:hAnsi="Times New Roman" w:cs="Times New Roman"/>
          <w:sz w:val="22"/>
          <w:szCs w:val="22"/>
          <w:u w:val="single"/>
        </w:rPr>
        <w:lastRenderedPageBreak/>
        <w:t>Nombre de lits :</w:t>
      </w:r>
    </w:p>
    <w:p w:rsidR="00FA0A00" w:rsidRDefault="00FA0A00" w:rsidP="00FA0A00">
      <w:pPr>
        <w:widowControl w:val="0"/>
        <w:autoSpaceDE w:val="0"/>
        <w:autoSpaceDN w:val="0"/>
        <w:adjustRightInd w:val="0"/>
        <w:spacing w:line="220" w:lineRule="exact"/>
        <w:ind w:left="720" w:right="508" w:firstLine="720"/>
        <w:rPr>
          <w:rFonts w:ascii="Times New Roman" w:hAnsi="Times New Roman" w:cs="Times New Roman"/>
          <w:sz w:val="22"/>
          <w:szCs w:val="22"/>
        </w:rPr>
      </w:pPr>
      <w:r>
        <w:rPr>
          <w:rFonts w:ascii="Times New Roman" w:hAnsi="Times New Roman" w:cs="Times New Roman"/>
          <w:sz w:val="22"/>
          <w:szCs w:val="22"/>
        </w:rPr>
        <w:t xml:space="preserve">Hospitalisation conventionnelle : </w:t>
      </w:r>
    </w:p>
    <w:p w:rsidR="00FA0A00" w:rsidRDefault="00FA0A00" w:rsidP="00FA0A00">
      <w:pPr>
        <w:widowControl w:val="0"/>
        <w:autoSpaceDE w:val="0"/>
        <w:autoSpaceDN w:val="0"/>
        <w:adjustRightInd w:val="0"/>
        <w:spacing w:line="220" w:lineRule="exact"/>
        <w:ind w:left="720" w:right="508" w:firstLine="720"/>
        <w:rPr>
          <w:rFonts w:ascii="Times New Roman" w:hAnsi="Times New Roman" w:cs="Times New Roman"/>
          <w:sz w:val="22"/>
          <w:szCs w:val="22"/>
        </w:rPr>
      </w:pPr>
      <w:r>
        <w:rPr>
          <w:rFonts w:ascii="Times New Roman" w:hAnsi="Times New Roman" w:cs="Times New Roman"/>
          <w:sz w:val="22"/>
          <w:szCs w:val="22"/>
        </w:rPr>
        <w:t xml:space="preserve">Hospitalisation de jour : </w:t>
      </w:r>
    </w:p>
    <w:p w:rsidR="00FA0A00" w:rsidRDefault="00FA0A00" w:rsidP="00FA0A00">
      <w:pPr>
        <w:widowControl w:val="0"/>
        <w:autoSpaceDE w:val="0"/>
        <w:autoSpaceDN w:val="0"/>
        <w:adjustRightInd w:val="0"/>
        <w:spacing w:line="220" w:lineRule="exact"/>
        <w:ind w:left="720" w:right="508" w:firstLine="720"/>
        <w:rPr>
          <w:rFonts w:ascii="Times New Roman" w:hAnsi="Times New Roman" w:cs="Times New Roman"/>
          <w:sz w:val="22"/>
          <w:szCs w:val="22"/>
          <w:u w:val="single"/>
        </w:rPr>
      </w:pPr>
      <w:r>
        <w:rPr>
          <w:rFonts w:ascii="Times New Roman" w:hAnsi="Times New Roman" w:cs="Times New Roman"/>
          <w:sz w:val="22"/>
          <w:szCs w:val="22"/>
        </w:rPr>
        <w:t>Hospitalisation de semaine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u w:val="single"/>
        </w:rPr>
      </w:pPr>
      <w:r>
        <w:rPr>
          <w:rFonts w:ascii="Times New Roman" w:hAnsi="Times New Roman" w:cs="Times New Roman"/>
          <w:sz w:val="22"/>
          <w:szCs w:val="22"/>
          <w:u w:val="single"/>
        </w:rPr>
        <w:t>Nombre de postes d’internes :</w:t>
      </w:r>
    </w:p>
    <w:p w:rsidR="00FA0A00" w:rsidRDefault="00FA0A00" w:rsidP="00FA0A00">
      <w:pPr>
        <w:widowControl w:val="0"/>
        <w:autoSpaceDE w:val="0"/>
        <w:autoSpaceDN w:val="0"/>
        <w:adjustRightInd w:val="0"/>
        <w:spacing w:line="220" w:lineRule="exact"/>
        <w:ind w:left="720" w:right="508" w:firstLine="720"/>
        <w:rPr>
          <w:rFonts w:ascii="Times New Roman" w:hAnsi="Times New Roman" w:cs="Times New Roman"/>
          <w:sz w:val="22"/>
          <w:szCs w:val="22"/>
        </w:rPr>
      </w:pPr>
      <w:r>
        <w:rPr>
          <w:rFonts w:ascii="Times New Roman" w:hAnsi="Times New Roman" w:cs="Times New Roman"/>
          <w:sz w:val="22"/>
          <w:szCs w:val="22"/>
        </w:rPr>
        <w:t>Spécialités médicales :</w:t>
      </w:r>
    </w:p>
    <w:p w:rsidR="00FA0A00" w:rsidRDefault="00FA0A00" w:rsidP="00FA0A00">
      <w:pPr>
        <w:widowControl w:val="0"/>
        <w:autoSpaceDE w:val="0"/>
        <w:autoSpaceDN w:val="0"/>
        <w:adjustRightInd w:val="0"/>
        <w:spacing w:line="220" w:lineRule="exact"/>
        <w:ind w:left="720" w:right="508" w:firstLine="720"/>
        <w:rPr>
          <w:rFonts w:ascii="Times New Roman" w:hAnsi="Times New Roman" w:cs="Times New Roman"/>
          <w:sz w:val="22"/>
          <w:szCs w:val="22"/>
          <w:u w:val="single"/>
        </w:rPr>
      </w:pPr>
      <w:r>
        <w:rPr>
          <w:rFonts w:ascii="Times New Roman" w:hAnsi="Times New Roman" w:cs="Times New Roman"/>
          <w:sz w:val="22"/>
          <w:szCs w:val="22"/>
        </w:rPr>
        <w:t>Médecine générale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u w:val="single"/>
        </w:rPr>
      </w:pPr>
      <w:r>
        <w:rPr>
          <w:rFonts w:ascii="Times New Roman" w:hAnsi="Times New Roman" w:cs="Times New Roman"/>
          <w:sz w:val="22"/>
          <w:szCs w:val="22"/>
          <w:u w:val="single"/>
        </w:rPr>
        <w:t>Durée moyenne de séjour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Le service est-il agréé pour une autre spécialité médicale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440" w:right="508"/>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Si oui préciser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Médecine générale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Maladies infectieuses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Médecine vasculaire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Immunologie clinique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Gériatrie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Autres </w:t>
      </w:r>
      <w:r>
        <w:rPr>
          <w:rFonts w:ascii="Times New Roman" w:hAnsi="Times New Roman" w:cs="Times New Roman"/>
          <w:sz w:val="18"/>
          <w:szCs w:val="18"/>
        </w:rPr>
        <w:t xml:space="preserve">(à préciser) </w:t>
      </w:r>
      <w:r>
        <w:rPr>
          <w:rFonts w:ascii="Times New Roman" w:hAnsi="Times New Roman" w:cs="Times New Roman"/>
          <w:sz w:val="22"/>
          <w:szCs w:val="22"/>
        </w:rPr>
        <w:t xml:space="preserv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 xml:space="preserve">1-1: </w:t>
      </w:r>
      <w:r>
        <w:rPr>
          <w:rFonts w:ascii="Times New Roman" w:hAnsi="Times New Roman" w:cs="Times New Roman"/>
          <w:i/>
          <w:iCs/>
          <w:sz w:val="22"/>
          <w:szCs w:val="22"/>
        </w:rPr>
        <w:t>Activité</w:t>
      </w:r>
      <w:r>
        <w:rPr>
          <w:rFonts w:ascii="Times New Roman" w:hAnsi="Times New Roman" w:cs="Times New Roman"/>
          <w:sz w:val="22"/>
          <w:szCs w:val="22"/>
        </w:rPr>
        <w:t xml:space="preserve"> : </w:t>
      </w:r>
      <w:r>
        <w:rPr>
          <w:rFonts w:ascii="Times New Roman" w:hAnsi="Times New Roman" w:cs="Times New Roman"/>
          <w:sz w:val="22"/>
          <w:szCs w:val="22"/>
          <w:u w:val="single"/>
        </w:rPr>
        <w:t>Le service a une activité "polyvalente"</w:t>
      </w:r>
      <w:r>
        <w:rPr>
          <w:rFonts w:ascii="Times New Roman" w:hAnsi="Times New Roman" w:cs="Times New Roman"/>
          <w:sz w:val="22"/>
          <w:szCs w:val="22"/>
        </w:rPr>
        <w:t xml:space="preserve"> attestée par le relevé des diagnostics de sortie (GHM) ? </w:t>
      </w:r>
      <w:r>
        <w:rPr>
          <w:rFonts w:ascii="Times New Roman" w:hAnsi="Times New Roman" w:cs="Times New Roman"/>
          <w:sz w:val="18"/>
          <w:szCs w:val="18"/>
        </w:rPr>
        <w:t>Ceci n'exclut pas une orientation particulière mais il ne faut pas que 90% des diagnostics principaux tombent dans un même GHM ou dans une seule spécialité.</w:t>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L'activité ayant trait à la demande d'agrément représente quel pourcentage approximatif de l'activité du service</w:t>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 xml:space="preserve">1-2: </w:t>
      </w:r>
      <w:r>
        <w:rPr>
          <w:rFonts w:ascii="Times New Roman" w:hAnsi="Times New Roman" w:cs="Times New Roman"/>
          <w:sz w:val="22"/>
          <w:szCs w:val="22"/>
          <w:u w:val="single"/>
        </w:rPr>
        <w:t>Le chef de service ou de structure interne est un médecin interniste plein temps</w:t>
      </w:r>
      <w:r>
        <w:rPr>
          <w:rFonts w:ascii="Times New Roman" w:hAnsi="Times New Roman" w:cs="Times New Roman"/>
          <w:sz w:val="22"/>
          <w:szCs w:val="22"/>
        </w:rPr>
        <w:t xml:space="preserve"> qualifié par l'Ordre, inscrit à la Société Nationale Française de Médecine Interne (SNFMI) et exerce effectivement la médecine interne. </w:t>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 xml:space="preserve">1-3: </w:t>
      </w:r>
      <w:r>
        <w:rPr>
          <w:rFonts w:ascii="Times New Roman" w:hAnsi="Times New Roman" w:cs="Times New Roman"/>
          <w:i/>
          <w:iCs/>
          <w:sz w:val="22"/>
          <w:szCs w:val="22"/>
        </w:rPr>
        <w:t>Encadrement</w:t>
      </w:r>
      <w:r>
        <w:rPr>
          <w:rFonts w:ascii="Times New Roman" w:hAnsi="Times New Roman" w:cs="Times New Roman"/>
          <w:sz w:val="22"/>
          <w:szCs w:val="22"/>
        </w:rPr>
        <w:t xml:space="preserve"> : Il existe au sein du service </w:t>
      </w:r>
      <w:r>
        <w:rPr>
          <w:rFonts w:ascii="Times New Roman" w:hAnsi="Times New Roman" w:cs="Times New Roman"/>
          <w:sz w:val="22"/>
          <w:szCs w:val="22"/>
          <w:u w:val="single"/>
        </w:rPr>
        <w:t xml:space="preserve">au moins deux médecins temps plein spécialistes en médecine interne </w:t>
      </w:r>
      <w:r>
        <w:rPr>
          <w:rFonts w:ascii="Times New Roman" w:hAnsi="Times New Roman" w:cs="Times New Roman"/>
          <w:sz w:val="22"/>
          <w:szCs w:val="22"/>
        </w:rPr>
        <w:t xml:space="preserve">et exerçant une activité de médecine interne. </w:t>
      </w: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jc w:val="both"/>
        <w:rPr>
          <w:rFonts w:ascii="Times New Roman" w:hAnsi="Times New Roman" w:cs="Times New Roman"/>
          <w:sz w:val="22"/>
          <w:szCs w:val="22"/>
        </w:rPr>
      </w:pPr>
      <w:r>
        <w:rPr>
          <w:rFonts w:ascii="Times New Roman" w:hAnsi="Times New Roman" w:cs="Times New Roman"/>
          <w:sz w:val="22"/>
          <w:szCs w:val="22"/>
        </w:rPr>
        <w:t>Le service a un encadrement comprenant des médecins qualifiés en médecine interne ou dans d'autres spécialités relevant d'un DES ou d'un DESC ouvert à la médecine interne (médecine vasculaire, immunologie clinique, maladies infectieuses, réanimation médicale, urgences, etc.).</w:t>
      </w:r>
    </w:p>
    <w:p w:rsidR="00FA0A00" w:rsidRDefault="00FA0A00" w:rsidP="00FA0A00">
      <w:pPr>
        <w:widowControl w:val="0"/>
        <w:autoSpaceDE w:val="0"/>
        <w:autoSpaceDN w:val="0"/>
        <w:adjustRightInd w:val="0"/>
        <w:spacing w:line="220" w:lineRule="exact"/>
        <w:ind w:left="720" w:right="508" w:firstLine="720"/>
        <w:jc w:val="both"/>
        <w:rPr>
          <w:rFonts w:ascii="Times" w:hAnsi="Times" w:cs="Times"/>
        </w:rPr>
      </w:pPr>
      <w:r>
        <w:rPr>
          <w:rFonts w:ascii="Times" w:hAnsi="Times" w:cs="Times"/>
        </w:rPr>
        <w:t>Oui</w:t>
      </w:r>
      <w:r>
        <w:rPr>
          <w:rFonts w:ascii="Times" w:hAnsi="Times" w:cs="Times"/>
        </w:rPr>
        <w:tab/>
      </w:r>
      <w:r>
        <w:rPr>
          <w:rFonts w:ascii="Times" w:hAnsi="Times" w:cs="Times"/>
        </w:rPr>
        <w:tab/>
      </w:r>
      <w:r>
        <w:rPr>
          <w:rFonts w:ascii="Times" w:hAnsi="Times" w:cs="Times"/>
        </w:rPr>
        <w:tab/>
      </w:r>
      <w:r>
        <w:rPr>
          <w:rFonts w:ascii="Times" w:hAnsi="Times" w:cs="Times"/>
        </w:rPr>
        <w:tab/>
        <w:t>Non</w:t>
      </w:r>
      <w:r>
        <w:rPr>
          <w:rFonts w:ascii="Times" w:hAnsi="Times" w:cs="Times"/>
        </w:rPr>
        <w:tab/>
      </w:r>
    </w:p>
    <w:p w:rsidR="00FA0A00" w:rsidRDefault="00FA0A00" w:rsidP="00FA0A00">
      <w:pPr>
        <w:widowControl w:val="0"/>
        <w:autoSpaceDE w:val="0"/>
        <w:autoSpaceDN w:val="0"/>
        <w:adjustRightInd w:val="0"/>
        <w:spacing w:line="220" w:lineRule="exact"/>
        <w:ind w:left="720" w:right="508" w:firstLine="720"/>
        <w:jc w:val="both"/>
        <w:rPr>
          <w:rFonts w:ascii="Times" w:hAnsi="Times" w:cs="Times"/>
        </w:rPr>
      </w:pPr>
    </w:p>
    <w:p w:rsidR="00FA0A00" w:rsidRDefault="00FA0A00" w:rsidP="00FA0A00">
      <w:pPr>
        <w:widowControl w:val="0"/>
        <w:autoSpaceDE w:val="0"/>
        <w:autoSpaceDN w:val="0"/>
        <w:adjustRightInd w:val="0"/>
        <w:spacing w:line="220" w:lineRule="exact"/>
        <w:ind w:right="508"/>
        <w:jc w:val="both"/>
        <w:rPr>
          <w:rFonts w:ascii="Times" w:hAnsi="Times" w:cs="Times"/>
        </w:rPr>
      </w:pPr>
      <w:r>
        <w:rPr>
          <w:rFonts w:ascii="Times" w:hAnsi="Times" w:cs="Times"/>
          <w:u w:val="single"/>
        </w:rPr>
        <w:t>Aucune spécialité</w:t>
      </w:r>
      <w:r>
        <w:rPr>
          <w:rFonts w:ascii="Times" w:hAnsi="Times" w:cs="Times"/>
        </w:rPr>
        <w:t xml:space="preserve"> relevant d'un autre DES que la médecine interne </w:t>
      </w:r>
      <w:r>
        <w:rPr>
          <w:rFonts w:ascii="Times" w:hAnsi="Times" w:cs="Times"/>
          <w:u w:val="single"/>
        </w:rPr>
        <w:t>n'a plus d'équivalents temps plein que les internistes</w:t>
      </w:r>
      <w:r>
        <w:rPr>
          <w:rFonts w:ascii="Times" w:hAnsi="Times" w:cs="Times"/>
        </w:rPr>
        <w:t xml:space="preserve"> dans le service ou la structure interne (UF) demandant l'agrément</w:t>
      </w:r>
      <w:r>
        <w:rPr>
          <w:rFonts w:ascii="Times" w:hAnsi="Times" w:cs="Times"/>
        </w:rPr>
        <w:tab/>
      </w:r>
      <w:r>
        <w:rPr>
          <w:rFonts w:ascii="Times" w:hAnsi="Times" w:cs="Times"/>
        </w:rPr>
        <w:tab/>
      </w: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720" w:right="508" w:firstLine="720"/>
        <w:jc w:val="both"/>
        <w:rPr>
          <w:rFonts w:ascii="Times New Roman" w:hAnsi="Times New Roman" w:cs="Times New Roman"/>
          <w:sz w:val="22"/>
          <w:szCs w:val="22"/>
        </w:rPr>
      </w:pPr>
      <w:r>
        <w:rPr>
          <w:rFonts w:ascii="Times New Roman" w:hAnsi="Times New Roman" w:cs="Times New Roman"/>
          <w:sz w:val="22"/>
          <w:szCs w:val="22"/>
        </w:rPr>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1-4 : Les médecins du service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 xml:space="preserve">Universitaires titulaires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Spécialités</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CCA /AS /ASR</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Praticiens hospitaliers</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Praticiens attachés</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t>-</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1-4: L'organisation du service est-elle faite de telle sorte qu'il y a en permanence sur place un médecin senior accessible pour aider les internes à régler les problèmes et apprendre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2 - La formation professionnelle des internes dans le service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18"/>
          <w:szCs w:val="18"/>
        </w:rPr>
        <w:t>(</w:t>
      </w:r>
      <w:proofErr w:type="gramStart"/>
      <w:r>
        <w:rPr>
          <w:rFonts w:ascii="Times New Roman" w:hAnsi="Times New Roman" w:cs="Times New Roman"/>
          <w:sz w:val="18"/>
          <w:szCs w:val="18"/>
        </w:rPr>
        <w:t>page</w:t>
      </w:r>
      <w:proofErr w:type="gramEnd"/>
      <w:r>
        <w:rPr>
          <w:rFonts w:ascii="Times New Roman" w:hAnsi="Times New Roman" w:cs="Times New Roman"/>
          <w:sz w:val="18"/>
          <w:szCs w:val="18"/>
        </w:rPr>
        <w:t xml:space="preserve"> à remplir avec l'interne référent ou les internes du service)</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 xml:space="preserve">2-1: Existe-t-il dans le service un enseignement pour les internes ? </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2-2 : Y a-t-il un contrat pédagogique formalisé pour les internes de médecine interne?</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2-3: Existe-t-il dans le service une réunion régulière (staff), si possible hebdomadaire où les internes présentent des dossiers pour discussion collégiale ?</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2-4: Existe-t-il dans le service une ou plusieurs réunions pluridisciplinaires où les internes présentent des dossiers pour discussion collégiale ?</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1287" w:right="508" w:firstLine="153"/>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2-5: Le chef de service, les universitaires et/ou les médecins titulaires font-ils la visite en salle et promeuvent-ils auprès des malades une approche interniste, les malades étant vus en globalité ?</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2-6: L'interne a t-il la possibilité d'assister à des consultations de médecine interne</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Oui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 xml:space="preserve"> 2-7: L'interne peut-il éventuellement assurer une consultation de médecine interne sous la direction d'un senior sur place ?</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2-8 : Le repos de sécurité est-il respecté ?</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16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2-9 : L'interne assure-t-il des astreintes de week-end dans le service ?</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168" w:firstLine="153"/>
        <w:rPr>
          <w:rFonts w:ascii="Times" w:hAnsi="Times" w:cs="Times"/>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2-10: Existe-t-il dans le service des séances de bibliographie formalisée régulières ?</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jc w:val="both"/>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2-11 : Les internes ont-ils la possibilité de se libérer pour les enseignements de la discipline localement au niveau de l'inter-région et au niveau national</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jc w:val="both"/>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2-12: Le service assure-t-il un encadrement  aboutissant à des présentations en congrès et publications d'articles où les internes peuvent participer comme auteurs ?</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508" w:firstLine="153"/>
        <w:jc w:val="both"/>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jc w:val="both"/>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left="567" w:right="168"/>
        <w:jc w:val="both"/>
        <w:rPr>
          <w:rFonts w:ascii="Times New Roman" w:hAnsi="Times New Roman" w:cs="Times New Roman"/>
          <w:sz w:val="22"/>
          <w:szCs w:val="22"/>
        </w:rPr>
      </w:pPr>
      <w:r>
        <w:rPr>
          <w:rFonts w:ascii="Times New Roman" w:hAnsi="Times New Roman" w:cs="Times New Roman"/>
          <w:sz w:val="22"/>
          <w:szCs w:val="22"/>
        </w:rPr>
        <w:t xml:space="preserve">2-13 </w:t>
      </w:r>
      <w:proofErr w:type="gramStart"/>
      <w:r>
        <w:rPr>
          <w:rFonts w:ascii="Times New Roman" w:hAnsi="Times New Roman" w:cs="Times New Roman"/>
          <w:sz w:val="22"/>
          <w:szCs w:val="22"/>
        </w:rPr>
        <w:t>:  le</w:t>
      </w:r>
      <w:proofErr w:type="gramEnd"/>
      <w:r>
        <w:rPr>
          <w:rFonts w:ascii="Times New Roman" w:hAnsi="Times New Roman" w:cs="Times New Roman"/>
          <w:sz w:val="22"/>
          <w:szCs w:val="22"/>
        </w:rPr>
        <w:t xml:space="preserve"> service a-t-il une thématique de recherche autonome, participe-t-il aux programmes de recherche de la SNFMI ou aux réseaux de prise en charge des maladies rares ?</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16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rPr>
      </w:pPr>
      <w:r>
        <w:rPr>
          <w:rFonts w:ascii="Times New Roman" w:hAnsi="Times New Roman" w:cs="Times New Roman"/>
          <w:b/>
          <w:bCs/>
          <w:sz w:val="22"/>
          <w:szCs w:val="22"/>
        </w:rPr>
        <w:t>3 : Environnement de travail</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tabs>
          <w:tab w:val="left" w:pos="2910"/>
        </w:tabs>
        <w:autoSpaceDE w:val="0"/>
        <w:autoSpaceDN w:val="0"/>
        <w:adjustRightInd w:val="0"/>
        <w:spacing w:line="220" w:lineRule="exact"/>
        <w:ind w:left="567" w:right="168"/>
        <w:rPr>
          <w:rFonts w:ascii="Times" w:hAnsi="Times" w:cs="Times"/>
          <w:sz w:val="22"/>
          <w:szCs w:val="22"/>
        </w:rPr>
      </w:pPr>
      <w:r>
        <w:rPr>
          <w:rFonts w:ascii="Times New Roman" w:hAnsi="Times New Roman" w:cs="Times New Roman"/>
          <w:sz w:val="22"/>
          <w:szCs w:val="22"/>
        </w:rPr>
        <w:t>3.1. Les internes disposent-ils d'un bureau dédié pour pouvoir travailler ?</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16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3.2 : Un accès internet sont-ils à la disposition des internes ?</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left="1287" w:right="168" w:firstLine="153"/>
        <w:rPr>
          <w:rFonts w:ascii="Times New Roman" w:hAnsi="Times New Roman" w:cs="Times New Roman"/>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168"/>
        <w:rPr>
          <w:rFonts w:ascii="Times New Roman" w:hAnsi="Times New Roman" w:cs="Times New Roman"/>
          <w:sz w:val="22"/>
          <w:szCs w:val="22"/>
        </w:rPr>
      </w:pPr>
      <w:r>
        <w:rPr>
          <w:rFonts w:ascii="Times New Roman" w:hAnsi="Times New Roman" w:cs="Times New Roman"/>
          <w:sz w:val="22"/>
          <w:szCs w:val="22"/>
        </w:rPr>
        <w:t xml:space="preserve">3.3. </w:t>
      </w:r>
      <w:proofErr w:type="gramStart"/>
      <w:r>
        <w:rPr>
          <w:rFonts w:ascii="Times New Roman" w:hAnsi="Times New Roman" w:cs="Times New Roman"/>
          <w:sz w:val="22"/>
          <w:szCs w:val="22"/>
        </w:rPr>
        <w:t>l'institution</w:t>
      </w:r>
      <w:proofErr w:type="gramEnd"/>
      <w:r>
        <w:rPr>
          <w:rFonts w:ascii="Times New Roman" w:hAnsi="Times New Roman" w:cs="Times New Roman"/>
          <w:sz w:val="22"/>
          <w:szCs w:val="22"/>
        </w:rPr>
        <w:t xml:space="preserve"> est-elle abonnée en ligne aux principales revues médicales?</w:t>
      </w:r>
    </w:p>
    <w:p w:rsidR="00FA0A00" w:rsidRDefault="00FA0A00" w:rsidP="00FA0A00">
      <w:pPr>
        <w:widowControl w:val="0"/>
        <w:autoSpaceDE w:val="0"/>
        <w:autoSpaceDN w:val="0"/>
        <w:adjustRightInd w:val="0"/>
        <w:spacing w:line="220" w:lineRule="exact"/>
        <w:ind w:left="1287" w:right="168" w:firstLine="153"/>
        <w:rPr>
          <w:rFonts w:ascii="Times" w:hAnsi="Times" w:cs="Times"/>
          <w:sz w:val="22"/>
          <w:szCs w:val="22"/>
        </w:rPr>
      </w:pPr>
      <w:r>
        <w:rPr>
          <w:rFonts w:ascii="Times New Roman" w:hAnsi="Times New Roman" w:cs="Times New Roman"/>
          <w:sz w:val="22"/>
          <w:szCs w:val="22"/>
        </w:rPr>
        <w:t xml:space="preserve">Oui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Non</w:t>
      </w:r>
    </w:p>
    <w:p w:rsidR="00FA0A00" w:rsidRDefault="00FA0A00" w:rsidP="00FA0A00">
      <w:pPr>
        <w:widowControl w:val="0"/>
        <w:autoSpaceDE w:val="0"/>
        <w:autoSpaceDN w:val="0"/>
        <w:adjustRightInd w:val="0"/>
        <w:spacing w:line="220" w:lineRule="exact"/>
        <w:ind w:left="567"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4 – Conclusion de la visite</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Quelle est la valeur formatrice globale du service : (noter de 0 à 5)</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18"/>
          <w:szCs w:val="18"/>
          <w:u w:val="single"/>
        </w:rPr>
      </w:pPr>
      <w:r>
        <w:rPr>
          <w:rFonts w:ascii="Times New Roman" w:hAnsi="Times New Roman" w:cs="Times New Roman"/>
          <w:sz w:val="18"/>
          <w:szCs w:val="18"/>
        </w:rPr>
        <w:t>Si note &lt; 3 : stage non agréé</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rPr>
      </w:pPr>
      <w:r>
        <w:rPr>
          <w:rFonts w:ascii="Times New Roman" w:hAnsi="Times New Roman" w:cs="Times New Roman"/>
          <w:sz w:val="22"/>
          <w:szCs w:val="22"/>
        </w:rPr>
        <w:t xml:space="preserve">Note :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rPr>
      </w:pPr>
      <w:r>
        <w:rPr>
          <w:rFonts w:ascii="Times New Roman" w:hAnsi="Times New Roman" w:cs="Times New Roman"/>
          <w:sz w:val="22"/>
          <w:szCs w:val="22"/>
        </w:rPr>
        <w:t>Note lors de la dernière évaluation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Les conditions de travail des internes sont-elles adéquates ? : (</w:t>
      </w:r>
      <w:proofErr w:type="gramStart"/>
      <w:r>
        <w:rPr>
          <w:rFonts w:ascii="Times New Roman" w:hAnsi="Times New Roman" w:cs="Times New Roman"/>
          <w:sz w:val="22"/>
          <w:szCs w:val="22"/>
        </w:rPr>
        <w:t>noter</w:t>
      </w:r>
      <w:proofErr w:type="gramEnd"/>
      <w:r>
        <w:rPr>
          <w:rFonts w:ascii="Times New Roman" w:hAnsi="Times New Roman" w:cs="Times New Roman"/>
          <w:sz w:val="22"/>
          <w:szCs w:val="22"/>
        </w:rPr>
        <w:t xml:space="preserve"> de 0 à 5)</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r>
        <w:rPr>
          <w:rFonts w:ascii="Times New Roman" w:hAnsi="Times New Roman" w:cs="Times New Roman"/>
          <w:sz w:val="18"/>
          <w:szCs w:val="18"/>
        </w:rPr>
        <w:t>Si note &lt; 3 : stage non agréé</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rPr>
      </w:pPr>
      <w:r>
        <w:rPr>
          <w:rFonts w:ascii="Times New Roman" w:hAnsi="Times New Roman" w:cs="Times New Roman"/>
          <w:sz w:val="22"/>
          <w:szCs w:val="22"/>
        </w:rPr>
        <w:t>Note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A0A00" w:rsidRDefault="00FA0A00" w:rsidP="00FA0A00">
      <w:pPr>
        <w:widowControl w:val="0"/>
        <w:autoSpaceDE w:val="0"/>
        <w:autoSpaceDN w:val="0"/>
        <w:adjustRightInd w:val="0"/>
        <w:spacing w:line="220" w:lineRule="exact"/>
        <w:ind w:right="508" w:firstLine="720"/>
        <w:rPr>
          <w:rFonts w:ascii="Times New Roman" w:hAnsi="Times New Roman" w:cs="Times New Roman"/>
          <w:sz w:val="22"/>
          <w:szCs w:val="22"/>
        </w:rPr>
      </w:pPr>
      <w:r>
        <w:rPr>
          <w:rFonts w:ascii="Times New Roman" w:hAnsi="Times New Roman" w:cs="Times New Roman"/>
          <w:sz w:val="22"/>
          <w:szCs w:val="22"/>
        </w:rPr>
        <w:t xml:space="preserve">Note lors de la dernière évaluation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rPr>
      </w:pPr>
      <w:r>
        <w:rPr>
          <w:rFonts w:ascii="Times New Roman" w:hAnsi="Times New Roman" w:cs="Times New Roman"/>
          <w:sz w:val="22"/>
          <w:szCs w:val="22"/>
        </w:rPr>
        <w:t xml:space="preserve">Avis des internes : </w:t>
      </w: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sz w:val="22"/>
          <w:szCs w:val="22"/>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r>
        <w:rPr>
          <w:rFonts w:ascii="Times New Roman" w:hAnsi="Times New Roman" w:cs="Times New Roman"/>
          <w:b/>
          <w:bCs/>
          <w:sz w:val="22"/>
          <w:szCs w:val="22"/>
          <w:u w:val="single"/>
        </w:rPr>
        <w:t>Avis s</w:t>
      </w:r>
      <w:bookmarkStart w:id="0" w:name="_GoBack"/>
      <w:bookmarkEnd w:id="0"/>
      <w:r>
        <w:rPr>
          <w:rFonts w:ascii="Times New Roman" w:hAnsi="Times New Roman" w:cs="Times New Roman"/>
          <w:b/>
          <w:bCs/>
          <w:sz w:val="22"/>
          <w:szCs w:val="22"/>
          <w:u w:val="single"/>
        </w:rPr>
        <w:t>ur l’agrément de ce service pour la spécialité de médecine interne ?</w:t>
      </w:r>
    </w:p>
    <w:p w:rsidR="00FA0A00" w:rsidRDefault="00FA0A00" w:rsidP="00FA0A00">
      <w:pPr>
        <w:widowControl w:val="0"/>
        <w:autoSpaceDE w:val="0"/>
        <w:autoSpaceDN w:val="0"/>
        <w:adjustRightInd w:val="0"/>
        <w:spacing w:line="220" w:lineRule="exact"/>
        <w:ind w:right="508"/>
        <w:rPr>
          <w:rFonts w:ascii="Times New Roman" w:hAnsi="Times New Roman" w:cs="Times New Roman"/>
          <w:b/>
          <w:bCs/>
          <w:sz w:val="22"/>
          <w:szCs w:val="22"/>
          <w:u w:val="single"/>
        </w:rPr>
      </w:pPr>
    </w:p>
    <w:p w:rsidR="00FA0A00" w:rsidRDefault="00FA0A00" w:rsidP="00FA0A00">
      <w:pPr>
        <w:widowControl w:val="0"/>
        <w:numPr>
          <w:ilvl w:val="0"/>
          <w:numId w:val="1"/>
        </w:numPr>
        <w:tabs>
          <w:tab w:val="left" w:pos="1080"/>
        </w:tabs>
        <w:autoSpaceDE w:val="0"/>
        <w:autoSpaceDN w:val="0"/>
        <w:adjustRightInd w:val="0"/>
        <w:spacing w:line="220" w:lineRule="exact"/>
        <w:ind w:left="1080" w:right="508"/>
        <w:rPr>
          <w:rFonts w:ascii="Times New Roman" w:hAnsi="Times New Roman" w:cs="Times New Roman"/>
          <w:sz w:val="22"/>
          <w:szCs w:val="22"/>
        </w:rPr>
      </w:pPr>
      <w:r>
        <w:rPr>
          <w:rFonts w:ascii="Times New Roman" w:hAnsi="Times New Roman" w:cs="Times New Roman"/>
          <w:sz w:val="22"/>
          <w:szCs w:val="22"/>
        </w:rPr>
        <w:t>Pas d’agrément</w:t>
      </w:r>
    </w:p>
    <w:p w:rsidR="00FA0A00" w:rsidRDefault="00FA0A00" w:rsidP="00FA0A00">
      <w:pPr>
        <w:widowControl w:val="0"/>
        <w:numPr>
          <w:ilvl w:val="0"/>
          <w:numId w:val="1"/>
        </w:numPr>
        <w:tabs>
          <w:tab w:val="left" w:pos="1080"/>
        </w:tabs>
        <w:autoSpaceDE w:val="0"/>
        <w:autoSpaceDN w:val="0"/>
        <w:adjustRightInd w:val="0"/>
        <w:spacing w:line="220" w:lineRule="exact"/>
        <w:ind w:left="1080" w:right="508"/>
        <w:rPr>
          <w:rFonts w:ascii="Times New Roman" w:hAnsi="Times New Roman" w:cs="Times New Roman"/>
          <w:sz w:val="22"/>
          <w:szCs w:val="22"/>
        </w:rPr>
      </w:pPr>
      <w:r>
        <w:rPr>
          <w:rFonts w:ascii="Times New Roman" w:hAnsi="Times New Roman" w:cs="Times New Roman"/>
          <w:sz w:val="22"/>
          <w:szCs w:val="22"/>
        </w:rPr>
        <w:t>Agrément pour un an avec réévaluation</w:t>
      </w:r>
    </w:p>
    <w:p w:rsidR="00FA0A00" w:rsidRDefault="00FA0A00" w:rsidP="00FA0A00">
      <w:pPr>
        <w:widowControl w:val="0"/>
        <w:numPr>
          <w:ilvl w:val="0"/>
          <w:numId w:val="1"/>
        </w:numPr>
        <w:tabs>
          <w:tab w:val="left" w:pos="1080"/>
        </w:tabs>
        <w:autoSpaceDE w:val="0"/>
        <w:autoSpaceDN w:val="0"/>
        <w:adjustRightInd w:val="0"/>
        <w:spacing w:line="220" w:lineRule="exact"/>
        <w:ind w:left="1080" w:right="508"/>
        <w:rPr>
          <w:rFonts w:ascii="Times New Roman" w:hAnsi="Times New Roman" w:cs="Times New Roman"/>
          <w:sz w:val="22"/>
          <w:szCs w:val="22"/>
          <w:u w:val="single"/>
        </w:rPr>
      </w:pPr>
      <w:r>
        <w:rPr>
          <w:rFonts w:ascii="Times New Roman" w:hAnsi="Times New Roman" w:cs="Times New Roman"/>
          <w:sz w:val="22"/>
          <w:szCs w:val="22"/>
        </w:rPr>
        <w:t>Agrément pour cinq ans</w:t>
      </w: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b/>
          <w:bCs/>
          <w:u w:val="single"/>
        </w:rPr>
      </w:pPr>
      <w:r>
        <w:rPr>
          <w:rFonts w:ascii="Times New Roman" w:hAnsi="Times New Roman" w:cs="Times New Roman"/>
          <w:b/>
          <w:bCs/>
          <w:u w:val="single"/>
        </w:rPr>
        <w:t xml:space="preserve">Commentaires : </w:t>
      </w: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r>
        <w:rPr>
          <w:rFonts w:ascii="Times New Roman" w:hAnsi="Times New Roman" w:cs="Times New Roman"/>
          <w:u w:val="single"/>
        </w:rPr>
        <w:t>Signature des membres de l’équipe de la visite d'agrément :</w:t>
      </w:r>
    </w:p>
    <w:p w:rsidR="00FA0A00" w:rsidRDefault="00FA0A00" w:rsidP="00FA0A00">
      <w:pPr>
        <w:widowControl w:val="0"/>
        <w:autoSpaceDE w:val="0"/>
        <w:autoSpaceDN w:val="0"/>
        <w:adjustRightInd w:val="0"/>
        <w:spacing w:line="220" w:lineRule="exact"/>
        <w:ind w:right="508"/>
        <w:rPr>
          <w:rFonts w:ascii="Times New Roman" w:hAnsi="Times New Roman" w:cs="Times New Roman"/>
          <w:u w:val="single"/>
        </w:rPr>
      </w:pPr>
    </w:p>
    <w:p w:rsidR="00FA0A00" w:rsidRDefault="00FA0A00" w:rsidP="00FA0A00">
      <w:pPr>
        <w:widowControl w:val="0"/>
        <w:autoSpaceDE w:val="0"/>
        <w:autoSpaceDN w:val="0"/>
        <w:adjustRightInd w:val="0"/>
        <w:spacing w:line="220" w:lineRule="exact"/>
        <w:ind w:right="508" w:firstLine="720"/>
        <w:rPr>
          <w:rFonts w:ascii="Times" w:hAnsi="Times" w:cs="Times"/>
          <w:u w:val="single"/>
        </w:rPr>
      </w:pPr>
    </w:p>
    <w:p w:rsidR="001F79B4" w:rsidRDefault="001F79B4" w:rsidP="00FA0A00">
      <w:pPr>
        <w:spacing w:line="220" w:lineRule="exact"/>
      </w:pPr>
    </w:p>
    <w:sectPr w:rsidR="001F79B4" w:rsidSect="00006F4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00"/>
    <w:rsid w:val="00161AF3"/>
    <w:rsid w:val="001F79B4"/>
    <w:rsid w:val="00FA0A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C17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1116</Words>
  <Characters>6140</Characters>
  <Application>Microsoft Macintosh Word</Application>
  <DocSecurity>0</DocSecurity>
  <Lines>51</Lines>
  <Paragraphs>14</Paragraphs>
  <ScaleCrop>false</ScaleCrop>
  <Company/>
  <LinksUpToDate>false</LinksUpToDate>
  <CharactersWithSpaces>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Vignes</dc:creator>
  <cp:keywords/>
  <dc:description/>
  <cp:lastModifiedBy>Stéphane Vignes</cp:lastModifiedBy>
  <cp:revision>1</cp:revision>
  <dcterms:created xsi:type="dcterms:W3CDTF">2013-12-23T14:44:00Z</dcterms:created>
  <dcterms:modified xsi:type="dcterms:W3CDTF">2013-12-23T14:47:00Z</dcterms:modified>
</cp:coreProperties>
</file>